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C0" w:rsidRPr="00CC32C0" w:rsidRDefault="00CC32C0" w:rsidP="00CC3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2C0" w:rsidRPr="00CC32C0" w:rsidRDefault="00CC32C0" w:rsidP="00CC32C0">
      <w:pPr>
        <w:tabs>
          <w:tab w:val="left" w:pos="840"/>
          <w:tab w:val="left" w:pos="3330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C32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</w:t>
      </w:r>
    </w:p>
    <w:p w:rsidR="00A54AC7" w:rsidRDefault="00CC32C0" w:rsidP="00CC32C0">
      <w:pPr>
        <w:tabs>
          <w:tab w:val="left" w:pos="840"/>
          <w:tab w:val="left" w:pos="3330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БЖЕДУХОВСКОГО СЕЛЬСКОГО ПОСЕЛЕНИЯ </w:t>
      </w:r>
    </w:p>
    <w:p w:rsidR="00CC32C0" w:rsidRPr="00A54AC7" w:rsidRDefault="00CC32C0" w:rsidP="00CC32C0">
      <w:pPr>
        <w:tabs>
          <w:tab w:val="left" w:pos="840"/>
          <w:tab w:val="left" w:pos="3330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БЕЛОРЕЧЕНСКОГО РАЙОНА</w:t>
      </w:r>
    </w:p>
    <w:p w:rsidR="00CC32C0" w:rsidRPr="00CC32C0" w:rsidRDefault="00CC32C0" w:rsidP="00CC3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C32C0" w:rsidRPr="00CC32C0" w:rsidRDefault="00A871FF" w:rsidP="00CC3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8505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="00CC32C0" w:rsidRPr="00CC32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СЕССИЯ 4 СОЗЫВА</w:t>
      </w:r>
    </w:p>
    <w:p w:rsidR="00CC32C0" w:rsidRPr="00CC32C0" w:rsidRDefault="00CC32C0" w:rsidP="00CC3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C32C0" w:rsidRPr="00CC32C0" w:rsidRDefault="00CC32C0" w:rsidP="00CC3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C32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C32C0" w:rsidRPr="00CC32C0" w:rsidRDefault="00CC32C0" w:rsidP="00CC32C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2C0" w:rsidRPr="00CC32C0" w:rsidRDefault="00CC32C0" w:rsidP="00EE27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6B4E12">
        <w:rPr>
          <w:rFonts w:ascii="Times New Roman" w:eastAsia="Times New Roman" w:hAnsi="Times New Roman" w:cs="Times New Roman"/>
          <w:sz w:val="28"/>
          <w:szCs w:val="28"/>
          <w:lang/>
        </w:rPr>
        <w:t xml:space="preserve">от </w:t>
      </w:r>
      <w:r w:rsidR="008505C9">
        <w:rPr>
          <w:rFonts w:ascii="Times New Roman" w:eastAsia="Times New Roman" w:hAnsi="Times New Roman" w:cs="Times New Roman"/>
          <w:sz w:val="28"/>
          <w:szCs w:val="28"/>
          <w:lang/>
        </w:rPr>
        <w:t>29</w:t>
      </w:r>
      <w:r w:rsidR="00A871FF">
        <w:rPr>
          <w:rFonts w:ascii="Times New Roman" w:eastAsia="Times New Roman" w:hAnsi="Times New Roman" w:cs="Times New Roman"/>
          <w:sz w:val="28"/>
          <w:szCs w:val="28"/>
          <w:lang/>
        </w:rPr>
        <w:t xml:space="preserve"> июля 2020 г.</w:t>
      </w:r>
      <w:r w:rsidRPr="006B4E12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Pr="006B4E12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Pr="006B4E12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Pr="006B4E12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="00985E33"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             </w:t>
      </w:r>
      <w:r w:rsidRPr="006B4E12">
        <w:rPr>
          <w:rFonts w:ascii="Times New Roman" w:eastAsia="Times New Roman" w:hAnsi="Times New Roman" w:cs="Times New Roman"/>
          <w:sz w:val="28"/>
          <w:szCs w:val="28"/>
          <w:lang/>
        </w:rPr>
        <w:t>№</w:t>
      </w:r>
      <w:r w:rsidR="008505C9">
        <w:rPr>
          <w:rFonts w:ascii="Times New Roman" w:eastAsia="Times New Roman" w:hAnsi="Times New Roman" w:cs="Times New Roman"/>
          <w:sz w:val="28"/>
          <w:szCs w:val="28"/>
          <w:lang/>
        </w:rPr>
        <w:t>51</w:t>
      </w:r>
    </w:p>
    <w:p w:rsidR="00CC32C0" w:rsidRPr="00CC32C0" w:rsidRDefault="00CC32C0" w:rsidP="00CC32C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C32C0">
        <w:rPr>
          <w:rFonts w:ascii="Times New Roman" w:eastAsia="Times New Roman" w:hAnsi="Times New Roman" w:cs="Times New Roman"/>
          <w:lang w:eastAsia="ar-SA"/>
        </w:rPr>
        <w:t>станица  Бжедуховская</w:t>
      </w:r>
    </w:p>
    <w:p w:rsidR="00CC32C0" w:rsidRPr="00CC32C0" w:rsidRDefault="00CC32C0" w:rsidP="00CC32C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C32C0">
        <w:rPr>
          <w:rFonts w:ascii="Times New Roman" w:eastAsia="Times New Roman" w:hAnsi="Times New Roman" w:cs="Times New Roman"/>
          <w:lang w:eastAsia="ar-SA"/>
        </w:rPr>
        <w:t>Краснодарский край</w:t>
      </w:r>
    </w:p>
    <w:p w:rsidR="00CC32C0" w:rsidRPr="00CC32C0" w:rsidRDefault="00CC32C0" w:rsidP="00CC32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2C0" w:rsidRPr="00CC32C0" w:rsidRDefault="00CC32C0" w:rsidP="00CC32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О внесении изменений </w:t>
      </w:r>
      <w:r w:rsidRPr="00CC32C0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и дополнений </w:t>
      </w:r>
      <w:r w:rsidRPr="00CC32C0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в Устав </w:t>
      </w:r>
    </w:p>
    <w:p w:rsidR="00CC32C0" w:rsidRPr="00CC32C0" w:rsidRDefault="00CC32C0" w:rsidP="00CC32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b/>
          <w:sz w:val="28"/>
          <w:szCs w:val="28"/>
          <w:lang/>
        </w:rPr>
        <w:t>Бжедуховского сельского поселения Белореченского района</w:t>
      </w:r>
    </w:p>
    <w:p w:rsidR="00CC32C0" w:rsidRPr="00CC32C0" w:rsidRDefault="00CC32C0" w:rsidP="00CC32C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CC32C0" w:rsidRPr="00CC32C0" w:rsidRDefault="00CC32C0" w:rsidP="00CC32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Устава Бжедуховского сельского поселения Белореченского района в соответствие с действующим</w:t>
      </w:r>
      <w:r w:rsidR="006B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Бжедуховского сельского поселения Белореченского района РЕШИЛ: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 xml:space="preserve">1. 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 xml:space="preserve">Внести в Устав 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Бжедуховского сельского поселения Белореченского района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 xml:space="preserve">, принятый решением Совета 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 xml:space="preserve">Бжедуховского сельского поселения Белореченского района 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от 13 апреля 2017 года № 130 (в редакции решени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й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 xml:space="preserve"> Совета Бжедуховского сельского поселения от 10 мая 2018 года №167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, от 18 июня 2019 года № 219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 xml:space="preserve">), 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изменения</w:t>
      </w:r>
      <w:r w:rsidR="006B4E12">
        <w:rPr>
          <w:rFonts w:ascii="Times New Roman" w:eastAsia="Times New Roman" w:hAnsi="Times New Roman" w:cs="Times New Roman"/>
          <w:sz w:val="28"/>
          <w:szCs w:val="20"/>
          <w:lang/>
        </w:rPr>
        <w:t xml:space="preserve"> и дополнения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, согласно приложени</w:t>
      </w:r>
      <w:r w:rsidR="006B4E12">
        <w:rPr>
          <w:rFonts w:ascii="Times New Roman" w:eastAsia="Times New Roman" w:hAnsi="Times New Roman" w:cs="Times New Roman"/>
          <w:sz w:val="28"/>
          <w:szCs w:val="20"/>
          <w:lang/>
        </w:rPr>
        <w:t>ю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 xml:space="preserve">2. 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 xml:space="preserve">Контроль за выполнением настоящего решения возложить на 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заместителя главы Бжедуховского сельского поселения Белореченского района (Борза)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 xml:space="preserve">3. Настоящее 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 xml:space="preserve">решение вступает в силу со дня его официального </w:t>
      </w:r>
      <w:r w:rsidR="00B70F58">
        <w:rPr>
          <w:rFonts w:ascii="Times New Roman" w:eastAsia="Times New Roman" w:hAnsi="Times New Roman" w:cs="Times New Roman"/>
          <w:sz w:val="28"/>
          <w:szCs w:val="28"/>
          <w:lang/>
        </w:rPr>
        <w:t>обнародования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произведенного после государственной регистрации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.</w:t>
      </w:r>
    </w:p>
    <w:p w:rsid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положение пункта 4 статьи 8 Устава </w:t>
      </w:r>
      <w:r w:rsidRPr="00CC32C0">
        <w:rPr>
          <w:rFonts w:ascii="Times New Roman" w:eastAsia="Times New Roman" w:hAnsi="Times New Roman" w:cs="Times New Roman"/>
          <w:sz w:val="28"/>
          <w:szCs w:val="24"/>
          <w:lang w:eastAsia="ru-RU"/>
        </w:rPr>
        <w:t>Бжедуховского сельского поселения Белореченского района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настоящего решения) применяется к правоотношениям, возникающим со дня вступления в силу Закона Краснодарского края от 9 декабря 2019 года № 4174-КЗ "О внесении изменения в статью 2 Закона Краснодарского края "О закреплении за сельскими поселениями Краснодарского края отдельных вопросов местного значения городских поселений".</w:t>
      </w:r>
    </w:p>
    <w:p w:rsid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F" w:rsidRPr="00CC32C0" w:rsidRDefault="00A871FF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pPr w:leftFromText="180" w:rightFromText="180" w:vertAnchor="text" w:horzAnchor="margin" w:tblpY="-242"/>
        <w:tblOverlap w:val="never"/>
        <w:tblW w:w="9606" w:type="dxa"/>
        <w:tblLook w:val="01E0"/>
      </w:tblPr>
      <w:tblGrid>
        <w:gridCol w:w="4928"/>
        <w:gridCol w:w="4678"/>
      </w:tblGrid>
      <w:tr w:rsidR="00CC32C0" w:rsidRPr="00CC32C0" w:rsidTr="00B70F58">
        <w:trPr>
          <w:trHeight w:val="297"/>
        </w:trPr>
        <w:tc>
          <w:tcPr>
            <w:tcW w:w="4928" w:type="dxa"/>
          </w:tcPr>
          <w:p w:rsidR="00CC32C0" w:rsidRPr="00CC32C0" w:rsidRDefault="00CC32C0" w:rsidP="00CC32C0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Глава </w:t>
            </w:r>
          </w:p>
          <w:p w:rsidR="00CC32C0" w:rsidRPr="00CC32C0" w:rsidRDefault="00CC32C0" w:rsidP="00CC32C0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Бжедуховского сельского поселения</w:t>
            </w:r>
          </w:p>
          <w:p w:rsidR="00CC32C0" w:rsidRPr="00CC32C0" w:rsidRDefault="00CC32C0" w:rsidP="00CC32C0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Белореченского района</w:t>
            </w:r>
          </w:p>
          <w:p w:rsidR="00CC32C0" w:rsidRPr="00CC32C0" w:rsidRDefault="00CC32C0" w:rsidP="00CC32C0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В.А. Схапцежук </w:t>
            </w:r>
          </w:p>
        </w:tc>
        <w:tc>
          <w:tcPr>
            <w:tcW w:w="4678" w:type="dxa"/>
          </w:tcPr>
          <w:p w:rsidR="00CC32C0" w:rsidRPr="00CC32C0" w:rsidRDefault="00CC32C0" w:rsidP="00B70F58">
            <w:pPr>
              <w:tabs>
                <w:tab w:val="left" w:pos="840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CC32C0" w:rsidRPr="00CC32C0" w:rsidRDefault="00CC32C0" w:rsidP="00B70F58">
            <w:pPr>
              <w:tabs>
                <w:tab w:val="left" w:pos="840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Бжедуховского сельскогопоселения Белореченского района</w:t>
            </w:r>
          </w:p>
          <w:p w:rsidR="00CC32C0" w:rsidRPr="00CC32C0" w:rsidRDefault="00CC32C0" w:rsidP="00CC32C0">
            <w:pPr>
              <w:tabs>
                <w:tab w:val="left" w:pos="840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В.Р. Спичаков</w:t>
            </w:r>
          </w:p>
        </w:tc>
      </w:tr>
    </w:tbl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lastRenderedPageBreak/>
        <w:t>Приложение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к решению Совета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Бжедуховского сельского поселения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Белореченского района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0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 xml:space="preserve">от </w:t>
      </w:r>
      <w:r w:rsidR="002C2B16">
        <w:rPr>
          <w:rFonts w:ascii="Times New Roman" w:eastAsia="Times New Roman" w:hAnsi="Times New Roman" w:cs="Times New Roman"/>
          <w:sz w:val="28"/>
          <w:szCs w:val="20"/>
          <w:lang/>
        </w:rPr>
        <w:t>29</w:t>
      </w:r>
      <w:r w:rsidR="00A871FF">
        <w:rPr>
          <w:rFonts w:ascii="Times New Roman" w:eastAsia="Times New Roman" w:hAnsi="Times New Roman" w:cs="Times New Roman"/>
          <w:sz w:val="28"/>
          <w:szCs w:val="20"/>
          <w:lang/>
        </w:rPr>
        <w:t>.07.2020 г.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 xml:space="preserve"> №</w:t>
      </w:r>
      <w:r w:rsidR="002C2B16">
        <w:rPr>
          <w:rFonts w:ascii="Times New Roman" w:eastAsia="Times New Roman" w:hAnsi="Times New Roman" w:cs="Times New Roman"/>
          <w:sz w:val="28"/>
          <w:szCs w:val="20"/>
          <w:lang/>
        </w:rPr>
        <w:t>51</w:t>
      </w:r>
      <w:bookmarkStart w:id="0" w:name="_GoBack"/>
      <w:bookmarkEnd w:id="0"/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/>
        </w:rPr>
      </w:pP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/>
        </w:rPr>
      </w:pPr>
      <w:r w:rsidRPr="00CC32C0">
        <w:rPr>
          <w:rFonts w:ascii="Times New Roman" w:eastAsia="Times New Roman" w:hAnsi="Times New Roman" w:cs="Times New Roman"/>
          <w:b/>
          <w:sz w:val="28"/>
          <w:szCs w:val="20"/>
          <w:lang/>
        </w:rPr>
        <w:t>Изменения</w:t>
      </w:r>
      <w:r w:rsidR="006B4E12">
        <w:rPr>
          <w:rFonts w:ascii="Times New Roman" w:eastAsia="Times New Roman" w:hAnsi="Times New Roman" w:cs="Times New Roman"/>
          <w:b/>
          <w:sz w:val="28"/>
          <w:szCs w:val="20"/>
          <w:lang/>
        </w:rPr>
        <w:t xml:space="preserve"> и дополнения</w:t>
      </w:r>
    </w:p>
    <w:p w:rsidR="00CC32C0" w:rsidRPr="00CC32C0" w:rsidRDefault="00CC32C0" w:rsidP="00CC32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b/>
          <w:sz w:val="28"/>
          <w:szCs w:val="20"/>
          <w:lang/>
        </w:rPr>
        <w:t xml:space="preserve">в Устав </w:t>
      </w:r>
      <w:r w:rsidRPr="00CC32C0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Бжедуховского сельского поселения </w:t>
      </w:r>
    </w:p>
    <w:p w:rsidR="00CC32C0" w:rsidRPr="00CC32C0" w:rsidRDefault="00CC32C0" w:rsidP="00CC32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b/>
          <w:sz w:val="28"/>
          <w:szCs w:val="28"/>
          <w:lang/>
        </w:rPr>
        <w:t>Белореченского района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/>
        </w:rPr>
      </w:pP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 xml:space="preserve">1. В пункте 4 статьи 8 </w:t>
      </w:r>
      <w:r w:rsidRPr="00CC32C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Вопросы местного значения поселения"</w:t>
      </w:r>
      <w:r w:rsidRPr="00CC32C0">
        <w:rPr>
          <w:rFonts w:ascii="Times New Roman" w:eastAsia="Times New Roman" w:hAnsi="Times New Roman" w:cs="Times New Roman"/>
          <w:sz w:val="28"/>
          <w:szCs w:val="20"/>
          <w:lang/>
        </w:rPr>
        <w:t>слова "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электро-, тепло-, газо- и водоснабжения населения, водоотведения,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" исключить.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 xml:space="preserve">2. Статью 8 </w:t>
      </w:r>
      <w:r w:rsidRPr="00CC32C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Вопросы местного значения поселения"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 xml:space="preserve"> дополнить пунктом 28 следующего содержания: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"28) </w:t>
      </w:r>
      <w:r w:rsidRPr="00CC32C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принятие в соответствии с гражданским </w:t>
      </w:r>
      <w:hyperlink r:id="rId8" w:history="1">
        <w:r w:rsidRPr="00CC32C0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CC32C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требованиями.".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 xml:space="preserve">3. Пункт 6 части 1 статьи 10 </w:t>
      </w:r>
      <w:r w:rsidRPr="00CC32C0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Полномочия органов местного самоуправления по решению вопросов местного значения"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 xml:space="preserve"> признать утратившим силу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2C0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4. Часть 2 статьи 21.1 "</w:t>
      </w:r>
      <w:r w:rsidRPr="00CC3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Сход граждан" изложить в следующей редакции: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"2.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 такого схода граждан считается принятым, если за него проголосовало более половины участников схода граждан.".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Абзац третий части 3 статьи 23 "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органов местного самоуправления поселения" </w:t>
      </w:r>
      <w:r w:rsidRPr="00CC3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CC32C0" w:rsidRPr="00CC32C0" w:rsidRDefault="00CC32C0" w:rsidP="00CC32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"В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поправки).".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Пункт 11 части 6 статьи 25 "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 депутата Совета" дополнить </w:t>
      </w:r>
      <w:r w:rsidRPr="00CC32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словами 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", если иное не предусмотрено Федеральным законом от 06.10.2003 № 131-ФЗ "Об общих принципах организации местного самоуправления в Российской Федерации".".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7. Часть 8 статьи 31 "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Глава поселения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"</w:t>
      </w:r>
      <w:r w:rsidRPr="00CC32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CC32C0" w:rsidRPr="00CC32C0" w:rsidRDefault="00CC32C0" w:rsidP="00CC32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"8. Глава поселения не вправе: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участвовать в управлении коммерческой или некоммерческой организацией, за исключением следующих случаев: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 администрации (губернатора) Краснодарского края;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2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8. Пункт 16 части 1 статьи 33 "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Досрочное прекращение полномочий главыпоселения"дополнить </w:t>
      </w:r>
      <w:r w:rsidRPr="00CC32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словами 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", если иное не предусмотрено Федеральным законом от 06.10.2003 № 131-ФЗ "Об общих принципах организации местного самоуправления в Российской Федерации".".</w:t>
      </w:r>
    </w:p>
    <w:p w:rsidR="00FB1CDC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9. В абзаце втором части 2 статьи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 xml:space="preserve"> 3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4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 xml:space="preserve"> "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 xml:space="preserve">Гарантии осуществления полномочий главы поселения, депутата Совета" 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предложение "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 xml:space="preserve">Порядок и 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условия предоставления дополнительного оплачиваемого отпуска за ненормированный рабочий день главе поселения определяются решением Совета.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" исключить.</w:t>
      </w:r>
    </w:p>
    <w:p w:rsidR="00FB1CDC" w:rsidRPr="006D71D4" w:rsidRDefault="00FB1CDC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</w:pPr>
      <w:r w:rsidRPr="00FB1CDC">
        <w:rPr>
          <w:rFonts w:ascii="Times New Roman" w:eastAsia="Times New Roman" w:hAnsi="Times New Roman" w:cs="Times New Roman"/>
          <w:sz w:val="28"/>
          <w:szCs w:val="28"/>
          <w:lang/>
        </w:rPr>
        <w:t>10.</w:t>
      </w:r>
      <w:r w:rsidRPr="00FB1CDC">
        <w:rPr>
          <w:rFonts w:ascii="Times New Roman" w:hAnsi="Times New Roman" w:cs="Times New Roman"/>
          <w:sz w:val="28"/>
          <w:szCs w:val="28"/>
        </w:rPr>
        <w:t xml:space="preserve"> Часть 4 статьи 34</w:t>
      </w:r>
      <w:r w:rsidRPr="00FB1CDC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FB1CDC">
        <w:rPr>
          <w:rFonts w:ascii="Times New Roman" w:hAnsi="Times New Roman" w:cs="Times New Roman"/>
          <w:sz w:val="28"/>
          <w:szCs w:val="28"/>
        </w:rPr>
        <w:t xml:space="preserve">Гарантии осуществления полномочий главы поселения, депутата Совета» </w:t>
      </w:r>
      <w:r w:rsidRPr="00FB1CDC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дополнить словами </w:t>
      </w:r>
      <w:r w:rsidRPr="006D71D4">
        <w:rPr>
          <w:rFonts w:ascii="Times New Roman" w:hAnsi="Times New Roman" w:cs="Times New Roman"/>
          <w:sz w:val="28"/>
          <w:szCs w:val="28"/>
        </w:rPr>
        <w:t xml:space="preserve">«на срок </w:t>
      </w:r>
      <w:r w:rsidR="008505C9">
        <w:rPr>
          <w:rFonts w:ascii="Times New Roman" w:hAnsi="Times New Roman" w:cs="Times New Roman"/>
          <w:sz w:val="28"/>
          <w:szCs w:val="28"/>
        </w:rPr>
        <w:t>6</w:t>
      </w:r>
      <w:r w:rsidRPr="006D71D4">
        <w:rPr>
          <w:rFonts w:ascii="Times New Roman" w:hAnsi="Times New Roman" w:cs="Times New Roman"/>
          <w:sz w:val="28"/>
          <w:szCs w:val="28"/>
        </w:rPr>
        <w:t xml:space="preserve"> рабочих дней в месяц».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1</w:t>
      </w:r>
      <w:r w:rsidR="00FB1CDC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1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. Статью 70 "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Муниципальные внутренние заимствования, муниципальные гарантии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" изложить в следующей редакции:</w:t>
      </w:r>
    </w:p>
    <w:p w:rsidR="00CC32C0" w:rsidRPr="00CC32C0" w:rsidRDefault="00CC32C0" w:rsidP="00CC32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"Статья 70. Муниципальные заимствования, муниципальные гарантии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Право осуществления муниципальных заимствований от имени поселения принадлежит администрации.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Программа муниципальных заимствований является приложением к решению о местном бюджете.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</w:t>
      </w:r>
      <w:r w:rsidRPr="00CC32C0">
        <w:rPr>
          <w:rFonts w:ascii="Times New Roman" w:eastAsia="Calibri" w:hAnsi="Times New Roman" w:cs="Times New Roman"/>
          <w:sz w:val="28"/>
          <w:szCs w:val="28"/>
          <w:lang w:eastAsia="ru-RU"/>
        </w:rPr>
        <w:t>на очередной финансовый год</w:t>
      </w:r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решений администрации, а также договора о предоставлении муниципальной гарантии.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Письменная форма муниципальной гарантии является обязательной.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Муниципальная гарантия предоставляется в валюте, в которой выражена сумма основного обязательства.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Кредиты и займы (в том числе облигационные), обеспечиваемые муниципальными гарантиями, должны быть целевыми.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В случае установления факта нецелевого использования средств кредита (займа, в том числе облигационного),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9" w:history="1">
        <w:r w:rsidRPr="00CC32C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пунктом 5</w:t>
        </w:r>
      </w:hyperlink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10" w:history="1">
        <w:r w:rsidRPr="00CC32C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абзацем третьим пункта 1.1</w:t>
        </w:r>
      </w:hyperlink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 с </w:t>
      </w:r>
      <w:hyperlink r:id="rId11" w:history="1">
        <w:r w:rsidRPr="00CC32C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пунктом 5</w:t>
        </w:r>
      </w:hyperlink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статьи 115.2 Бюджетного кодекса Российской Федерации.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 w:rsidRPr="00CC32C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очередной финансовый год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Обязательства, вытекающие из муниципальной гарантии, включаются в состав муниципального долга.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 исполнение муниципальной гарантии подлежит отражению в муниципальной долговой книге.</w:t>
      </w:r>
      <w:r w:rsidRPr="00CC3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1</w:t>
      </w:r>
      <w:r w:rsidR="00FB1CDC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2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 xml:space="preserve">. 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 xml:space="preserve">Часть 1 статьи 72 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 xml:space="preserve">"Осуществление финансового контроля" 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изложить в следующей редакции: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/>
        </w:rPr>
      </w:pPr>
      <w:r w:rsidRPr="00CC32C0">
        <w:rPr>
          <w:rFonts w:ascii="Times New Roman" w:eastAsia="Calibri" w:hAnsi="Times New Roman" w:cs="Times New Roman"/>
          <w:bCs/>
          <w:sz w:val="28"/>
          <w:szCs w:val="28"/>
          <w:lang/>
        </w:rPr>
        <w:t>Муниципальный финансовый контроль подразделяется на внешний и внутренний, предварительный и последующий.</w:t>
      </w:r>
      <w:r w:rsidRPr="00CC32C0">
        <w:rPr>
          <w:rFonts w:ascii="Times New Roman" w:eastAsia="Calibri" w:hAnsi="Times New Roman" w:cs="Times New Roman"/>
          <w:bCs/>
          <w:sz w:val="28"/>
          <w:szCs w:val="28"/>
          <w:lang/>
        </w:rPr>
        <w:t>".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C32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FB1CD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Pr="00CC32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Части 5, 6 статьи 72 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"Осуществление финансового контроля" </w:t>
      </w:r>
      <w:r w:rsidRPr="00CC32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"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C32C0" w:rsidRPr="00CC32C0" w:rsidRDefault="00CC32C0" w:rsidP="00CC32C0">
      <w:pPr>
        <w:widowControl w:val="0"/>
        <w:tabs>
          <w:tab w:val="left" w:pos="4395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3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Внутренний муниципальный финансовый контроль осуществляется в установленном Бюджетным кодексом Российской Федерации порядке.»</w:t>
      </w:r>
      <w:r w:rsidR="006B4E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/>
        </w:rPr>
      </w:pPr>
      <w:r w:rsidRPr="00CC32C0">
        <w:rPr>
          <w:rFonts w:ascii="Times New Roman" w:eastAsia="Calibri" w:hAnsi="Times New Roman" w:cs="Times New Roman"/>
          <w:bCs/>
          <w:sz w:val="28"/>
          <w:szCs w:val="28"/>
          <w:lang/>
        </w:rPr>
        <w:t>1</w:t>
      </w:r>
      <w:r w:rsidR="00FB1CDC">
        <w:rPr>
          <w:rFonts w:ascii="Times New Roman" w:eastAsia="Calibri" w:hAnsi="Times New Roman" w:cs="Times New Roman"/>
          <w:bCs/>
          <w:sz w:val="28"/>
          <w:szCs w:val="28"/>
          <w:lang/>
        </w:rPr>
        <w:t>4</w:t>
      </w:r>
      <w:r w:rsidRPr="00CC32C0">
        <w:rPr>
          <w:rFonts w:ascii="Times New Roman" w:eastAsia="Calibri" w:hAnsi="Times New Roman" w:cs="Times New Roman"/>
          <w:bCs/>
          <w:sz w:val="28"/>
          <w:szCs w:val="28"/>
          <w:lang/>
        </w:rPr>
        <w:t xml:space="preserve">. Части 7-9 статьи 72 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 xml:space="preserve">"Осуществление финансового контроля" </w:t>
      </w:r>
      <w:r w:rsidRPr="00CC32C0">
        <w:rPr>
          <w:rFonts w:ascii="Times New Roman" w:eastAsia="Calibri" w:hAnsi="Times New Roman" w:cs="Times New Roman"/>
          <w:bCs/>
          <w:sz w:val="28"/>
          <w:szCs w:val="28"/>
          <w:lang/>
        </w:rPr>
        <w:t>признать утратившими силу.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1</w:t>
      </w:r>
      <w:r w:rsidR="00FB1CDC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5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 xml:space="preserve">. В части 1 статьи 73 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"</w:t>
      </w:r>
      <w:r w:rsidRPr="00CC32C0">
        <w:rPr>
          <w:rFonts w:ascii="Times New Roman" w:eastAsia="Calibri" w:hAnsi="Times New Roman" w:cs="Times New Roman"/>
          <w:bCs/>
          <w:sz w:val="28"/>
          <w:szCs w:val="28"/>
          <w:lang/>
        </w:rPr>
        <w:t>Составление, внешняя проверка, рассмотрение и утверждение бюджетной отчетности"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слово "сводной" исключить.</w:t>
      </w:r>
    </w:p>
    <w:p w:rsidR="00CC32C0" w:rsidRPr="00CC32C0" w:rsidRDefault="00CC32C0" w:rsidP="00CC32C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</w:pP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1</w:t>
      </w:r>
      <w:r w:rsidR="00FB1CDC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6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 xml:space="preserve">. Часть 7 статьи 73 </w:t>
      </w:r>
      <w:r w:rsidRPr="00CC32C0">
        <w:rPr>
          <w:rFonts w:ascii="Times New Roman" w:eastAsia="Times New Roman" w:hAnsi="Times New Roman" w:cs="Times New Roman"/>
          <w:sz w:val="28"/>
          <w:szCs w:val="28"/>
          <w:lang/>
        </w:rPr>
        <w:t>"</w:t>
      </w:r>
      <w:r w:rsidRPr="00CC32C0">
        <w:rPr>
          <w:rFonts w:ascii="Times New Roman" w:eastAsia="Calibri" w:hAnsi="Times New Roman" w:cs="Times New Roman"/>
          <w:bCs/>
          <w:sz w:val="28"/>
          <w:szCs w:val="28"/>
          <w:lang/>
        </w:rPr>
        <w:t>Составление, внешняя проверка, рассмотрение и утверждение бюджетной отчетности"</w:t>
      </w:r>
      <w:r w:rsidRPr="00CC32C0"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  <w:t>изложить в следующей редакции:</w:t>
      </w: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32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"7. Одновременно с годовым отчетом об исполнении местного бюджета представляются </w:t>
      </w:r>
      <w:r w:rsidRPr="00C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 w:rsidRPr="00CC32C0">
        <w:rPr>
          <w:rFonts w:ascii="Times New Roman" w:eastAsia="Calibri" w:hAnsi="Times New Roman" w:cs="Times New Roman"/>
          <w:sz w:val="28"/>
          <w:szCs w:val="28"/>
          <w:lang w:eastAsia="ru-RU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Федерации.".</w:t>
      </w:r>
    </w:p>
    <w:p w:rsidR="00A871FF" w:rsidRPr="00CC32C0" w:rsidRDefault="00A871FF" w:rsidP="00CC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32C0" w:rsidRPr="00CC32C0" w:rsidRDefault="00CC32C0" w:rsidP="00CC3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242"/>
        <w:tblOverlap w:val="never"/>
        <w:tblW w:w="10063" w:type="dxa"/>
        <w:tblLook w:val="01E0"/>
      </w:tblPr>
      <w:tblGrid>
        <w:gridCol w:w="5353"/>
        <w:gridCol w:w="4710"/>
      </w:tblGrid>
      <w:tr w:rsidR="00CC32C0" w:rsidRPr="00CC32C0" w:rsidTr="00741C7A">
        <w:trPr>
          <w:trHeight w:val="297"/>
        </w:trPr>
        <w:tc>
          <w:tcPr>
            <w:tcW w:w="5353" w:type="dxa"/>
          </w:tcPr>
          <w:p w:rsidR="00CC32C0" w:rsidRPr="00CC32C0" w:rsidRDefault="00CC32C0" w:rsidP="00CC32C0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Глава </w:t>
            </w:r>
          </w:p>
          <w:p w:rsidR="00CC32C0" w:rsidRPr="00CC32C0" w:rsidRDefault="00CC32C0" w:rsidP="00CC32C0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Бжедуховского сельского поселения</w:t>
            </w:r>
          </w:p>
          <w:p w:rsidR="00CC32C0" w:rsidRPr="00CC32C0" w:rsidRDefault="00CC32C0" w:rsidP="00CC32C0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Белореченского района</w:t>
            </w:r>
          </w:p>
          <w:p w:rsidR="00CC32C0" w:rsidRPr="00CC32C0" w:rsidRDefault="00CC32C0" w:rsidP="00CC32C0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В.А. Схапцежук </w:t>
            </w:r>
          </w:p>
        </w:tc>
        <w:tc>
          <w:tcPr>
            <w:tcW w:w="4710" w:type="dxa"/>
          </w:tcPr>
          <w:p w:rsidR="00CC32C0" w:rsidRPr="00CC32C0" w:rsidRDefault="00CC32C0" w:rsidP="00CC32C0">
            <w:pPr>
              <w:tabs>
                <w:tab w:val="left" w:pos="840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CC32C0" w:rsidRPr="00CC32C0" w:rsidRDefault="00CC32C0" w:rsidP="00CC32C0">
            <w:pPr>
              <w:tabs>
                <w:tab w:val="left" w:pos="840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Бжедуховского сельского поселения Белореченского района</w:t>
            </w:r>
          </w:p>
          <w:p w:rsidR="00CC32C0" w:rsidRPr="00CC32C0" w:rsidRDefault="00CC32C0" w:rsidP="00CC32C0">
            <w:pPr>
              <w:tabs>
                <w:tab w:val="left" w:pos="840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В.Р. Спичаков</w:t>
            </w:r>
          </w:p>
        </w:tc>
      </w:tr>
    </w:tbl>
    <w:p w:rsidR="008137B1" w:rsidRDefault="008137B1"/>
    <w:sectPr w:rsidR="008137B1" w:rsidSect="00CC32C0">
      <w:headerReference w:type="default" r:id="rId12"/>
      <w:pgSz w:w="11906" w:h="16838"/>
      <w:pgMar w:top="567" w:right="850" w:bottom="28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180" w:rsidRDefault="005C0180">
      <w:pPr>
        <w:spacing w:after="0" w:line="240" w:lineRule="auto"/>
      </w:pPr>
      <w:r>
        <w:separator/>
      </w:r>
    </w:p>
  </w:endnote>
  <w:endnote w:type="continuationSeparator" w:id="1">
    <w:p w:rsidR="005C0180" w:rsidRDefault="005C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180" w:rsidRDefault="005C0180">
      <w:pPr>
        <w:spacing w:after="0" w:line="240" w:lineRule="auto"/>
      </w:pPr>
      <w:r>
        <w:separator/>
      </w:r>
    </w:p>
  </w:footnote>
  <w:footnote w:type="continuationSeparator" w:id="1">
    <w:p w:rsidR="005C0180" w:rsidRDefault="005C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EDB" w:rsidRDefault="00087DFF" w:rsidP="00A40EDB">
    <w:pPr>
      <w:pStyle w:val="a3"/>
      <w:jc w:val="center"/>
    </w:pPr>
    <w:r>
      <w:fldChar w:fldCharType="begin"/>
    </w:r>
    <w:r w:rsidR="00CC32C0">
      <w:instrText xml:space="preserve"> PAGE   \* MERGEFORMAT </w:instrText>
    </w:r>
    <w:r>
      <w:fldChar w:fldCharType="separate"/>
    </w:r>
    <w:r w:rsidR="00985E33">
      <w:rPr>
        <w:noProof/>
      </w:rPr>
      <w:t>6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0B6"/>
    <w:rsid w:val="000260B6"/>
    <w:rsid w:val="00087DFF"/>
    <w:rsid w:val="002C2B16"/>
    <w:rsid w:val="0035618C"/>
    <w:rsid w:val="00405092"/>
    <w:rsid w:val="005C0180"/>
    <w:rsid w:val="005E79A3"/>
    <w:rsid w:val="006B4E12"/>
    <w:rsid w:val="006D71D4"/>
    <w:rsid w:val="008137B1"/>
    <w:rsid w:val="008505C9"/>
    <w:rsid w:val="00893A59"/>
    <w:rsid w:val="00985E33"/>
    <w:rsid w:val="00A20754"/>
    <w:rsid w:val="00A54AC7"/>
    <w:rsid w:val="00A871FF"/>
    <w:rsid w:val="00AD6BCA"/>
    <w:rsid w:val="00B1194E"/>
    <w:rsid w:val="00B70F58"/>
    <w:rsid w:val="00B749E0"/>
    <w:rsid w:val="00CC32C0"/>
    <w:rsid w:val="00D0776A"/>
    <w:rsid w:val="00D86684"/>
    <w:rsid w:val="00E16DEE"/>
    <w:rsid w:val="00EE27E7"/>
    <w:rsid w:val="00FB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3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32C0"/>
  </w:style>
  <w:style w:type="paragraph" w:styleId="a5">
    <w:name w:val="Balloon Text"/>
    <w:basedOn w:val="a"/>
    <w:link w:val="a6"/>
    <w:uiPriority w:val="99"/>
    <w:semiHidden/>
    <w:unhideWhenUsed/>
    <w:rsid w:val="00CC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3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32C0"/>
  </w:style>
  <w:style w:type="paragraph" w:styleId="a5">
    <w:name w:val="Balloon Text"/>
    <w:basedOn w:val="a"/>
    <w:link w:val="a6"/>
    <w:uiPriority w:val="99"/>
    <w:semiHidden/>
    <w:unhideWhenUsed/>
    <w:rsid w:val="00CC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896795445CAB72B68C233FDA060D2AEC94717036D8D3ADBB5FD1D7E47F19F2A9CF107AB638ED7EA0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FF488E4D0B61CCAF64FD63DD7D323EEC5532FC17EF8B97CFFD74372BDC74D19D2CA46AB5463675C8EAD7D88404D5F2FC9D7B974F45S0CFK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2BA7-38EF-45B9-BEC4-BCB7BF30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Ольга1</dc:creator>
  <cp:keywords/>
  <dc:description/>
  <cp:lastModifiedBy>USER</cp:lastModifiedBy>
  <cp:revision>9</cp:revision>
  <dcterms:created xsi:type="dcterms:W3CDTF">2020-07-16T08:45:00Z</dcterms:created>
  <dcterms:modified xsi:type="dcterms:W3CDTF">2021-06-07T08:14:00Z</dcterms:modified>
</cp:coreProperties>
</file>